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C786" w14:textId="61B58617" w:rsidR="0071470D" w:rsidRPr="000E6966" w:rsidRDefault="00971F82" w:rsidP="00201EBD">
      <w:pPr>
        <w:rPr>
          <w:rFonts w:cstheme="minorHAnsi"/>
          <w:b/>
          <w:color w:val="002060"/>
          <w:sz w:val="32"/>
          <w:szCs w:val="32"/>
        </w:rPr>
      </w:pPr>
      <w:r w:rsidRPr="000E6966">
        <w:rPr>
          <w:rFonts w:cstheme="minorHAnsi"/>
          <w:b/>
          <w:noProof/>
          <w:color w:val="002060"/>
          <w:sz w:val="4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167F482" wp14:editId="44678B6F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140081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43" y="21258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-nhs-highlan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7931" r="11725" b="21035"/>
                    <a:stretch/>
                  </pic:blipFill>
                  <pic:spPr bwMode="auto">
                    <a:xfrm>
                      <a:off x="0" y="0"/>
                      <a:ext cx="140081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6F">
        <w:rPr>
          <w:rFonts w:cstheme="minorHAnsi"/>
          <w:b/>
          <w:noProof/>
          <w:color w:val="002060"/>
          <w:sz w:val="44"/>
          <w:szCs w:val="32"/>
          <w:lang w:eastAsia="en-GB"/>
        </w:rPr>
        <w:t>Key Stakeholder</w:t>
      </w:r>
      <w:bookmarkStart w:id="0" w:name="_GoBack"/>
      <w:bookmarkEnd w:id="0"/>
      <w:r w:rsidR="00246290">
        <w:rPr>
          <w:rFonts w:cstheme="minorHAnsi"/>
          <w:b/>
          <w:noProof/>
          <w:color w:val="002060"/>
          <w:sz w:val="44"/>
          <w:szCs w:val="32"/>
          <w:lang w:eastAsia="en-GB"/>
        </w:rPr>
        <w:t xml:space="preserve"> Briefing</w:t>
      </w:r>
      <w:r w:rsidR="003741C1" w:rsidRPr="000E6966">
        <w:rPr>
          <w:rFonts w:cstheme="minorHAnsi"/>
          <w:b/>
          <w:color w:val="002060"/>
          <w:sz w:val="44"/>
          <w:szCs w:val="32"/>
        </w:rPr>
        <w:br/>
      </w:r>
      <w:r w:rsidR="00FD21C3">
        <w:rPr>
          <w:rFonts w:cstheme="minorHAnsi"/>
          <w:b/>
          <w:color w:val="002060"/>
          <w:sz w:val="32"/>
          <w:szCs w:val="32"/>
        </w:rPr>
        <w:t>1</w:t>
      </w:r>
      <w:r w:rsidR="00246290">
        <w:rPr>
          <w:rFonts w:cstheme="minorHAnsi"/>
          <w:b/>
          <w:color w:val="002060"/>
          <w:sz w:val="32"/>
          <w:szCs w:val="32"/>
        </w:rPr>
        <w:t>5</w:t>
      </w:r>
      <w:r w:rsidR="00467469">
        <w:rPr>
          <w:rFonts w:cstheme="minorHAnsi"/>
          <w:b/>
          <w:color w:val="002060"/>
          <w:sz w:val="32"/>
          <w:szCs w:val="32"/>
        </w:rPr>
        <w:t xml:space="preserve"> June</w:t>
      </w:r>
      <w:r w:rsidR="00D80694">
        <w:rPr>
          <w:rFonts w:cstheme="minorHAnsi"/>
          <w:b/>
          <w:color w:val="002060"/>
          <w:sz w:val="32"/>
          <w:szCs w:val="32"/>
        </w:rPr>
        <w:t xml:space="preserve"> </w:t>
      </w:r>
      <w:r w:rsidR="000E5860">
        <w:rPr>
          <w:rFonts w:cstheme="minorHAnsi"/>
          <w:b/>
          <w:color w:val="002060"/>
          <w:sz w:val="32"/>
          <w:szCs w:val="32"/>
        </w:rPr>
        <w:t>2023</w:t>
      </w:r>
    </w:p>
    <w:p w14:paraId="69A9692C" w14:textId="77777777" w:rsidR="00E62FA1" w:rsidRDefault="00E62FA1" w:rsidP="00DA4989">
      <w:pPr>
        <w:spacing w:before="100" w:beforeAutospacing="1" w:after="0"/>
        <w:rPr>
          <w:rFonts w:eastAsia="Times New Roman" w:cstheme="minorHAnsi"/>
          <w:b/>
          <w:sz w:val="24"/>
          <w:szCs w:val="24"/>
          <w:lang w:eastAsia="en-GB"/>
        </w:rPr>
      </w:pPr>
    </w:p>
    <w:p w14:paraId="6DA1D5DB" w14:textId="77777777" w:rsidR="003C5BA9" w:rsidRDefault="003C5BA9" w:rsidP="005B722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95104C" w14:textId="3D243F70" w:rsidR="00DD4B4D" w:rsidRPr="00DD4B4D" w:rsidRDefault="00B82AFB" w:rsidP="00DD4B4D">
      <w:pPr>
        <w:spacing w:before="100" w:beforeAutospacing="1" w:after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Colorectal </w:t>
      </w:r>
      <w:r w:rsidR="008A6C70">
        <w:rPr>
          <w:rFonts w:ascii="Calibri" w:hAnsi="Calibri" w:cs="Calibri"/>
          <w:b/>
          <w:bCs/>
          <w:color w:val="000000"/>
          <w:sz w:val="24"/>
          <w:szCs w:val="24"/>
        </w:rPr>
        <w:t xml:space="preserve">Oncology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Service</w:t>
      </w:r>
    </w:p>
    <w:p w14:paraId="2FC52E12" w14:textId="6A1EDB41" w:rsidR="008A6C70" w:rsidRDefault="00284F65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Our </w:t>
      </w:r>
      <w:r w:rsidR="00514D59">
        <w:rPr>
          <w:rFonts w:ascii="Calibri" w:hAnsi="Calibri" w:cs="Calibri"/>
          <w:bCs/>
          <w:color w:val="000000"/>
        </w:rPr>
        <w:t xml:space="preserve">specialist </w:t>
      </w:r>
      <w:r>
        <w:rPr>
          <w:rFonts w:ascii="Calibri" w:hAnsi="Calibri" w:cs="Calibri"/>
          <w:bCs/>
          <w:color w:val="000000"/>
        </w:rPr>
        <w:t xml:space="preserve">colorectal </w:t>
      </w:r>
      <w:r w:rsidR="008A6C70">
        <w:rPr>
          <w:rFonts w:ascii="Calibri" w:hAnsi="Calibri" w:cs="Calibri"/>
          <w:bCs/>
          <w:color w:val="000000"/>
        </w:rPr>
        <w:t xml:space="preserve">oncology consultant </w:t>
      </w:r>
      <w:r w:rsidR="008A6C70" w:rsidRPr="008A6C70">
        <w:rPr>
          <w:rFonts w:ascii="Calibri" w:hAnsi="Calibri" w:cs="Calibri"/>
          <w:bCs/>
          <w:color w:val="000000"/>
        </w:rPr>
        <w:t xml:space="preserve">has left </w:t>
      </w:r>
      <w:r w:rsidR="008A6C70">
        <w:rPr>
          <w:rFonts w:ascii="Calibri" w:hAnsi="Calibri" w:cs="Calibri"/>
          <w:bCs/>
          <w:color w:val="000000"/>
        </w:rPr>
        <w:t xml:space="preserve">NHS Highland </w:t>
      </w:r>
      <w:r w:rsidR="00A7709F">
        <w:rPr>
          <w:rFonts w:ascii="Calibri" w:hAnsi="Calibri" w:cs="Calibri"/>
          <w:bCs/>
          <w:color w:val="000000"/>
        </w:rPr>
        <w:t>earlier than planned</w:t>
      </w:r>
      <w:r w:rsidR="00514D59">
        <w:rPr>
          <w:rFonts w:ascii="Calibri" w:hAnsi="Calibri" w:cs="Calibri"/>
          <w:bCs/>
          <w:color w:val="000000"/>
        </w:rPr>
        <w:t xml:space="preserve"> and </w:t>
      </w:r>
      <w:r w:rsidR="00976AC1">
        <w:rPr>
          <w:rFonts w:ascii="Calibri" w:hAnsi="Calibri" w:cs="Calibri"/>
          <w:bCs/>
          <w:color w:val="000000"/>
        </w:rPr>
        <w:t>unfortunately,</w:t>
      </w:r>
      <w:r w:rsidR="00514D59">
        <w:rPr>
          <w:rFonts w:ascii="Calibri" w:hAnsi="Calibri" w:cs="Calibri"/>
          <w:bCs/>
          <w:color w:val="000000"/>
        </w:rPr>
        <w:t xml:space="preserve"> we have been unable to find a replacement for this highly </w:t>
      </w:r>
      <w:r w:rsidR="008A6C70">
        <w:rPr>
          <w:rFonts w:ascii="Calibri" w:hAnsi="Calibri" w:cs="Calibri"/>
          <w:bCs/>
          <w:color w:val="000000"/>
        </w:rPr>
        <w:t>specialised role</w:t>
      </w:r>
      <w:r w:rsidR="00514D59">
        <w:rPr>
          <w:rFonts w:ascii="Calibri" w:hAnsi="Calibri" w:cs="Calibri"/>
          <w:bCs/>
          <w:color w:val="000000"/>
        </w:rPr>
        <w:t>. There</w:t>
      </w:r>
      <w:r w:rsidR="008A6C70">
        <w:rPr>
          <w:rFonts w:ascii="Calibri" w:hAnsi="Calibri" w:cs="Calibri"/>
          <w:bCs/>
          <w:color w:val="000000"/>
        </w:rPr>
        <w:t xml:space="preserve"> is a national shortage</w:t>
      </w:r>
      <w:r w:rsidR="00B82AFB">
        <w:rPr>
          <w:rFonts w:ascii="Calibri" w:hAnsi="Calibri" w:cs="Calibri"/>
          <w:bCs/>
          <w:color w:val="000000"/>
        </w:rPr>
        <w:t xml:space="preserve"> </w:t>
      </w:r>
      <w:r w:rsidR="00514D59">
        <w:rPr>
          <w:rFonts w:ascii="Calibri" w:hAnsi="Calibri" w:cs="Calibri"/>
          <w:bCs/>
          <w:color w:val="000000"/>
        </w:rPr>
        <w:t xml:space="preserve">of trained oncologists with unfilled posts across the UK </w:t>
      </w:r>
      <w:r w:rsidR="008A6C70">
        <w:rPr>
          <w:rFonts w:ascii="Calibri" w:hAnsi="Calibri" w:cs="Calibri"/>
          <w:bCs/>
          <w:color w:val="000000"/>
        </w:rPr>
        <w:t xml:space="preserve">and </w:t>
      </w:r>
      <w:r w:rsidR="00514D59">
        <w:rPr>
          <w:rFonts w:ascii="Calibri" w:hAnsi="Calibri" w:cs="Calibri"/>
          <w:bCs/>
          <w:color w:val="000000"/>
        </w:rPr>
        <w:t>despite approaching</w:t>
      </w:r>
      <w:r w:rsidR="00EB76E6">
        <w:rPr>
          <w:rFonts w:ascii="Calibri" w:hAnsi="Calibri" w:cs="Calibri"/>
          <w:bCs/>
          <w:color w:val="000000"/>
        </w:rPr>
        <w:t xml:space="preserve"> all </w:t>
      </w:r>
      <w:r w:rsidR="00514D59">
        <w:rPr>
          <w:rFonts w:ascii="Calibri" w:hAnsi="Calibri" w:cs="Calibri"/>
          <w:bCs/>
          <w:color w:val="000000"/>
        </w:rPr>
        <w:t xml:space="preserve">independent employment </w:t>
      </w:r>
      <w:r w:rsidR="00EB76E6">
        <w:rPr>
          <w:rFonts w:ascii="Calibri" w:hAnsi="Calibri" w:cs="Calibri"/>
          <w:bCs/>
          <w:color w:val="000000"/>
        </w:rPr>
        <w:t xml:space="preserve">agencies </w:t>
      </w:r>
      <w:r w:rsidR="00514D59">
        <w:rPr>
          <w:rFonts w:ascii="Calibri" w:hAnsi="Calibri" w:cs="Calibri"/>
          <w:bCs/>
          <w:color w:val="000000"/>
        </w:rPr>
        <w:t xml:space="preserve">we have not identified suitable cover even on a </w:t>
      </w:r>
      <w:r w:rsidR="00EB76E6">
        <w:rPr>
          <w:rFonts w:ascii="Calibri" w:hAnsi="Calibri" w:cs="Calibri"/>
          <w:bCs/>
          <w:color w:val="000000"/>
        </w:rPr>
        <w:t xml:space="preserve">locum </w:t>
      </w:r>
      <w:r w:rsidR="00514D59">
        <w:rPr>
          <w:rFonts w:ascii="Calibri" w:hAnsi="Calibri" w:cs="Calibri"/>
          <w:bCs/>
          <w:color w:val="000000"/>
        </w:rPr>
        <w:t>basis</w:t>
      </w:r>
      <w:r w:rsidR="00EB76E6">
        <w:rPr>
          <w:rFonts w:ascii="Calibri" w:hAnsi="Calibri" w:cs="Calibri"/>
          <w:bCs/>
          <w:color w:val="000000"/>
        </w:rPr>
        <w:t xml:space="preserve">.  </w:t>
      </w:r>
      <w:r w:rsidR="008A6C70">
        <w:rPr>
          <w:rFonts w:ascii="Calibri" w:hAnsi="Calibri" w:cs="Calibri"/>
          <w:bCs/>
          <w:color w:val="000000"/>
        </w:rPr>
        <w:t>T</w:t>
      </w:r>
      <w:r w:rsidR="008A6C70" w:rsidRPr="008A6C70">
        <w:rPr>
          <w:rFonts w:ascii="Calibri" w:hAnsi="Calibri" w:cs="Calibri"/>
          <w:bCs/>
          <w:color w:val="000000"/>
        </w:rPr>
        <w:t xml:space="preserve">he other consultants in our </w:t>
      </w:r>
      <w:r w:rsidR="00514D59">
        <w:rPr>
          <w:rFonts w:ascii="Calibri" w:hAnsi="Calibri" w:cs="Calibri"/>
          <w:bCs/>
          <w:color w:val="000000"/>
        </w:rPr>
        <w:t xml:space="preserve">local </w:t>
      </w:r>
      <w:r w:rsidR="008A6C70" w:rsidRPr="008A6C70">
        <w:rPr>
          <w:rFonts w:ascii="Calibri" w:hAnsi="Calibri" w:cs="Calibri"/>
          <w:bCs/>
          <w:color w:val="000000"/>
        </w:rPr>
        <w:t>cancer service are not specialis</w:t>
      </w:r>
      <w:r w:rsidR="00514D59">
        <w:rPr>
          <w:rFonts w:ascii="Calibri" w:hAnsi="Calibri" w:cs="Calibri"/>
          <w:bCs/>
          <w:color w:val="000000"/>
        </w:rPr>
        <w:t>ed</w:t>
      </w:r>
      <w:r w:rsidR="008A6C70" w:rsidRPr="008A6C70">
        <w:rPr>
          <w:rFonts w:ascii="Calibri" w:hAnsi="Calibri" w:cs="Calibri"/>
          <w:bCs/>
          <w:color w:val="000000"/>
        </w:rPr>
        <w:t xml:space="preserve"> in this area of oncology.  </w:t>
      </w:r>
    </w:p>
    <w:p w14:paraId="345B4B3D" w14:textId="34000FA5" w:rsidR="00B82AFB" w:rsidRDefault="008A6C70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 w:rsidRPr="008A6C70">
        <w:rPr>
          <w:rFonts w:ascii="Calibri" w:hAnsi="Calibri" w:cs="Calibri"/>
          <w:bCs/>
          <w:color w:val="000000"/>
        </w:rPr>
        <w:t>We are in discussion with the other cancer centres within Scotland but they</w:t>
      </w:r>
      <w:r w:rsidR="00B82AFB">
        <w:rPr>
          <w:rFonts w:ascii="Calibri" w:hAnsi="Calibri" w:cs="Calibri"/>
          <w:bCs/>
          <w:color w:val="000000"/>
        </w:rPr>
        <w:t xml:space="preserve"> </w:t>
      </w:r>
      <w:r w:rsidR="00514D59">
        <w:rPr>
          <w:rFonts w:ascii="Calibri" w:hAnsi="Calibri" w:cs="Calibri"/>
          <w:bCs/>
          <w:color w:val="000000"/>
        </w:rPr>
        <w:t xml:space="preserve">are </w:t>
      </w:r>
      <w:r w:rsidRPr="008A6C70">
        <w:rPr>
          <w:rFonts w:ascii="Calibri" w:hAnsi="Calibri" w:cs="Calibri"/>
          <w:bCs/>
          <w:color w:val="000000"/>
        </w:rPr>
        <w:t xml:space="preserve">also </w:t>
      </w:r>
      <w:r w:rsidR="00514D59">
        <w:rPr>
          <w:rFonts w:ascii="Calibri" w:hAnsi="Calibri" w:cs="Calibri"/>
          <w:bCs/>
          <w:color w:val="000000"/>
        </w:rPr>
        <w:t xml:space="preserve">affected by the </w:t>
      </w:r>
      <w:r w:rsidRPr="008A6C70">
        <w:rPr>
          <w:rFonts w:ascii="Calibri" w:hAnsi="Calibri" w:cs="Calibri"/>
          <w:bCs/>
          <w:color w:val="000000"/>
        </w:rPr>
        <w:t xml:space="preserve">shortage of oncologists, particularly those specialising in the treatment of </w:t>
      </w:r>
      <w:r w:rsidR="00284F65">
        <w:rPr>
          <w:rFonts w:ascii="Calibri" w:hAnsi="Calibri" w:cs="Calibri"/>
          <w:bCs/>
          <w:color w:val="000000"/>
        </w:rPr>
        <w:t xml:space="preserve">colorectal </w:t>
      </w:r>
      <w:r w:rsidRPr="008A6C70">
        <w:rPr>
          <w:rFonts w:ascii="Calibri" w:hAnsi="Calibri" w:cs="Calibri"/>
          <w:bCs/>
          <w:color w:val="000000"/>
        </w:rPr>
        <w:t>cancers</w:t>
      </w:r>
      <w:r>
        <w:rPr>
          <w:rFonts w:ascii="Calibri" w:hAnsi="Calibri" w:cs="Calibri"/>
          <w:bCs/>
          <w:color w:val="000000"/>
        </w:rPr>
        <w:t xml:space="preserve">.  </w:t>
      </w:r>
      <w:r w:rsidR="00B82AFB">
        <w:rPr>
          <w:rFonts w:ascii="Calibri" w:hAnsi="Calibri" w:cs="Calibri"/>
          <w:bCs/>
          <w:color w:val="000000"/>
        </w:rPr>
        <w:t xml:space="preserve">NHS Tayside </w:t>
      </w:r>
      <w:r w:rsidR="00E80072">
        <w:rPr>
          <w:rFonts w:ascii="Calibri" w:hAnsi="Calibri" w:cs="Calibri"/>
          <w:bCs/>
          <w:color w:val="000000"/>
        </w:rPr>
        <w:t xml:space="preserve">and NHS Grampian </w:t>
      </w:r>
      <w:r w:rsidR="00B82AFB">
        <w:rPr>
          <w:rFonts w:ascii="Calibri" w:hAnsi="Calibri" w:cs="Calibri"/>
          <w:bCs/>
          <w:color w:val="000000"/>
        </w:rPr>
        <w:t xml:space="preserve">have offered to take a </w:t>
      </w:r>
      <w:r w:rsidR="00E80072">
        <w:rPr>
          <w:rFonts w:ascii="Calibri" w:hAnsi="Calibri" w:cs="Calibri"/>
          <w:bCs/>
          <w:color w:val="000000"/>
        </w:rPr>
        <w:t xml:space="preserve">small </w:t>
      </w:r>
      <w:r w:rsidR="00B82AFB">
        <w:rPr>
          <w:rFonts w:ascii="Calibri" w:hAnsi="Calibri" w:cs="Calibri"/>
          <w:bCs/>
          <w:color w:val="000000"/>
        </w:rPr>
        <w:t xml:space="preserve">proportion of our patients and we await support from other Boards to accommodate all of our patients.  </w:t>
      </w:r>
    </w:p>
    <w:p w14:paraId="0DFAEF9C" w14:textId="3CCE434D" w:rsidR="008A6C70" w:rsidRPr="008A6C70" w:rsidRDefault="00EB76E6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This issue was escalated to the Scottish Government National Oncology Co-ordination Group at the end of April and various meetings have taken place to find a solution that will </w:t>
      </w:r>
      <w:r w:rsidR="00514D59">
        <w:rPr>
          <w:rFonts w:ascii="Calibri" w:hAnsi="Calibri" w:cs="Calibri"/>
          <w:bCs/>
          <w:color w:val="000000"/>
        </w:rPr>
        <w:t xml:space="preserve">maintain </w:t>
      </w:r>
      <w:r>
        <w:rPr>
          <w:rFonts w:ascii="Calibri" w:hAnsi="Calibri" w:cs="Calibri"/>
          <w:bCs/>
          <w:color w:val="000000"/>
        </w:rPr>
        <w:t>access to</w:t>
      </w:r>
      <w:r w:rsidR="00514D59">
        <w:rPr>
          <w:rFonts w:ascii="Calibri" w:hAnsi="Calibri" w:cs="Calibri"/>
          <w:bCs/>
          <w:color w:val="000000"/>
        </w:rPr>
        <w:t xml:space="preserve"> treatment for </w:t>
      </w:r>
      <w:r>
        <w:rPr>
          <w:rFonts w:ascii="Calibri" w:hAnsi="Calibri" w:cs="Calibri"/>
          <w:bCs/>
          <w:color w:val="000000"/>
        </w:rPr>
        <w:t xml:space="preserve">all patients across Scotland.  Scottish Government wrote to all Boards 10 days ago </w:t>
      </w:r>
      <w:r w:rsidR="00514D59">
        <w:rPr>
          <w:rFonts w:ascii="Calibri" w:hAnsi="Calibri" w:cs="Calibri"/>
          <w:bCs/>
          <w:color w:val="000000"/>
        </w:rPr>
        <w:t xml:space="preserve">requiring a </w:t>
      </w:r>
      <w:r w:rsidR="00B82AFB">
        <w:rPr>
          <w:rFonts w:ascii="Calibri" w:hAnsi="Calibri" w:cs="Calibri"/>
          <w:bCs/>
          <w:color w:val="000000"/>
        </w:rPr>
        <w:t>solution</w:t>
      </w:r>
      <w:r w:rsidR="00514D59">
        <w:rPr>
          <w:rFonts w:ascii="Calibri" w:hAnsi="Calibri" w:cs="Calibri"/>
          <w:bCs/>
          <w:color w:val="000000"/>
        </w:rPr>
        <w:t xml:space="preserve"> is developed to </w:t>
      </w:r>
      <w:r>
        <w:rPr>
          <w:rFonts w:ascii="Calibri" w:hAnsi="Calibri" w:cs="Calibri"/>
          <w:bCs/>
          <w:color w:val="000000"/>
        </w:rPr>
        <w:t>support our patients but at this time we do not have a</w:t>
      </w:r>
      <w:r w:rsidR="00514D59">
        <w:rPr>
          <w:rFonts w:ascii="Calibri" w:hAnsi="Calibri" w:cs="Calibri"/>
          <w:bCs/>
          <w:color w:val="000000"/>
        </w:rPr>
        <w:t xml:space="preserve">n indication </w:t>
      </w:r>
      <w:r>
        <w:rPr>
          <w:rFonts w:ascii="Calibri" w:hAnsi="Calibri" w:cs="Calibri"/>
          <w:bCs/>
          <w:color w:val="000000"/>
        </w:rPr>
        <w:t xml:space="preserve">of when this will occur. </w:t>
      </w:r>
    </w:p>
    <w:p w14:paraId="197E0042" w14:textId="37E81C90" w:rsidR="008A6C70" w:rsidRDefault="008A6C70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 w:rsidRPr="008A6C70">
        <w:rPr>
          <w:rFonts w:ascii="Calibri" w:hAnsi="Calibri" w:cs="Calibri"/>
          <w:bCs/>
          <w:color w:val="000000"/>
        </w:rPr>
        <w:t xml:space="preserve">This </w:t>
      </w:r>
      <w:r>
        <w:rPr>
          <w:rFonts w:ascii="Calibri" w:hAnsi="Calibri" w:cs="Calibri"/>
          <w:bCs/>
          <w:color w:val="000000"/>
        </w:rPr>
        <w:t xml:space="preserve">unfortunately means patients </w:t>
      </w:r>
      <w:r w:rsidR="00246290">
        <w:rPr>
          <w:rFonts w:ascii="Calibri" w:hAnsi="Calibri" w:cs="Calibri"/>
          <w:bCs/>
          <w:color w:val="000000"/>
        </w:rPr>
        <w:t xml:space="preserve">in NHS Highland and the Western Isles </w:t>
      </w:r>
      <w:r>
        <w:rPr>
          <w:rFonts w:ascii="Calibri" w:hAnsi="Calibri" w:cs="Calibri"/>
          <w:bCs/>
          <w:color w:val="000000"/>
        </w:rPr>
        <w:t>are</w:t>
      </w:r>
      <w:r w:rsidRPr="008A6C70">
        <w:rPr>
          <w:rFonts w:ascii="Calibri" w:hAnsi="Calibri" w:cs="Calibri"/>
          <w:bCs/>
          <w:color w:val="000000"/>
        </w:rPr>
        <w:t xml:space="preserve"> likely to experience </w:t>
      </w:r>
      <w:r>
        <w:rPr>
          <w:rFonts w:ascii="Calibri" w:hAnsi="Calibri" w:cs="Calibri"/>
          <w:bCs/>
          <w:color w:val="000000"/>
        </w:rPr>
        <w:t xml:space="preserve">delay and disruption to their </w:t>
      </w:r>
      <w:r w:rsidRPr="008A6C70">
        <w:rPr>
          <w:rFonts w:ascii="Calibri" w:hAnsi="Calibri" w:cs="Calibri"/>
          <w:bCs/>
          <w:color w:val="000000"/>
        </w:rPr>
        <w:t>treatment until we can find a replacement</w:t>
      </w:r>
      <w:r w:rsidR="00EB76E6">
        <w:rPr>
          <w:rFonts w:ascii="Calibri" w:hAnsi="Calibri" w:cs="Calibri"/>
          <w:bCs/>
          <w:color w:val="000000"/>
        </w:rPr>
        <w:t xml:space="preserve"> or </w:t>
      </w:r>
      <w:r w:rsidR="00514D59">
        <w:rPr>
          <w:rFonts w:ascii="Calibri" w:hAnsi="Calibri" w:cs="Calibri"/>
          <w:bCs/>
          <w:color w:val="000000"/>
        </w:rPr>
        <w:t xml:space="preserve">a national </w:t>
      </w:r>
      <w:r w:rsidR="00EB76E6">
        <w:rPr>
          <w:rFonts w:ascii="Calibri" w:hAnsi="Calibri" w:cs="Calibri"/>
          <w:bCs/>
          <w:color w:val="000000"/>
        </w:rPr>
        <w:t xml:space="preserve">solution </w:t>
      </w:r>
      <w:r w:rsidR="00B82AFB">
        <w:rPr>
          <w:rFonts w:ascii="Calibri" w:hAnsi="Calibri" w:cs="Calibri"/>
          <w:bCs/>
          <w:color w:val="000000"/>
        </w:rPr>
        <w:t xml:space="preserve">for all our patients </w:t>
      </w:r>
      <w:r w:rsidR="00514D59">
        <w:rPr>
          <w:rFonts w:ascii="Calibri" w:hAnsi="Calibri" w:cs="Calibri"/>
          <w:bCs/>
          <w:color w:val="000000"/>
        </w:rPr>
        <w:t>is developed</w:t>
      </w:r>
      <w:r w:rsidRPr="008A6C70">
        <w:rPr>
          <w:rFonts w:ascii="Calibri" w:hAnsi="Calibri" w:cs="Calibri"/>
          <w:bCs/>
          <w:color w:val="000000"/>
        </w:rPr>
        <w:t xml:space="preserve">.  </w:t>
      </w:r>
      <w:r>
        <w:rPr>
          <w:rFonts w:ascii="Calibri" w:hAnsi="Calibri" w:cs="Calibri"/>
          <w:bCs/>
          <w:color w:val="000000"/>
        </w:rPr>
        <w:t xml:space="preserve">We have written to all </w:t>
      </w:r>
      <w:r w:rsidR="00246290">
        <w:rPr>
          <w:rFonts w:ascii="Calibri" w:hAnsi="Calibri" w:cs="Calibri"/>
          <w:bCs/>
          <w:color w:val="000000"/>
        </w:rPr>
        <w:t xml:space="preserve">78 </w:t>
      </w:r>
      <w:r>
        <w:rPr>
          <w:rFonts w:ascii="Calibri" w:hAnsi="Calibri" w:cs="Calibri"/>
          <w:bCs/>
          <w:color w:val="000000"/>
        </w:rPr>
        <w:t>patients affected to explain th</w:t>
      </w:r>
      <w:r w:rsidR="00A7709F">
        <w:rPr>
          <w:rFonts w:ascii="Calibri" w:hAnsi="Calibri" w:cs="Calibri"/>
          <w:bCs/>
          <w:color w:val="000000"/>
        </w:rPr>
        <w:t>at their consultant has left</w:t>
      </w:r>
      <w:r>
        <w:rPr>
          <w:rFonts w:ascii="Calibri" w:hAnsi="Calibri" w:cs="Calibri"/>
          <w:bCs/>
          <w:color w:val="000000"/>
        </w:rPr>
        <w:t>.</w:t>
      </w:r>
    </w:p>
    <w:p w14:paraId="69414D1C" w14:textId="1911ECCE" w:rsidR="00514D59" w:rsidRDefault="00A7709F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Yesterday, it was agreed</w:t>
      </w:r>
      <w:r w:rsidR="00514D59">
        <w:rPr>
          <w:rFonts w:ascii="Calibri" w:hAnsi="Calibri" w:cs="Calibri"/>
          <w:bCs/>
          <w:color w:val="000000"/>
        </w:rPr>
        <w:t xml:space="preserve"> on the advice of professional medical, nursing and pharmacy </w:t>
      </w:r>
      <w:proofErr w:type="gramStart"/>
      <w:r w:rsidR="00514D59">
        <w:rPr>
          <w:rFonts w:ascii="Calibri" w:hAnsi="Calibri" w:cs="Calibri"/>
          <w:bCs/>
          <w:color w:val="000000"/>
        </w:rPr>
        <w:t xml:space="preserve">colleagues </w:t>
      </w:r>
      <w:r>
        <w:rPr>
          <w:rFonts w:ascii="Calibri" w:hAnsi="Calibri" w:cs="Calibri"/>
          <w:bCs/>
          <w:color w:val="000000"/>
        </w:rPr>
        <w:t xml:space="preserve"> that</w:t>
      </w:r>
      <w:proofErr w:type="gramEnd"/>
      <w:r>
        <w:rPr>
          <w:rFonts w:ascii="Calibri" w:hAnsi="Calibri" w:cs="Calibri"/>
          <w:bCs/>
          <w:color w:val="000000"/>
        </w:rPr>
        <w:t xml:space="preserve"> it was no longer safe to continue administering </w:t>
      </w:r>
      <w:r w:rsidR="00246290">
        <w:rPr>
          <w:rFonts w:ascii="Calibri" w:hAnsi="Calibri" w:cs="Calibri"/>
          <w:bCs/>
          <w:color w:val="000000"/>
        </w:rPr>
        <w:t xml:space="preserve">chemotherapy to those patients who </w:t>
      </w:r>
      <w:r w:rsidR="00514D59">
        <w:rPr>
          <w:rFonts w:ascii="Calibri" w:hAnsi="Calibri" w:cs="Calibri"/>
          <w:bCs/>
          <w:color w:val="000000"/>
        </w:rPr>
        <w:t xml:space="preserve">are not under the clinical </w:t>
      </w:r>
      <w:r w:rsidR="00213438">
        <w:rPr>
          <w:rFonts w:ascii="Calibri" w:hAnsi="Calibri" w:cs="Calibri"/>
          <w:bCs/>
          <w:color w:val="000000"/>
        </w:rPr>
        <w:t xml:space="preserve"> supervision </w:t>
      </w:r>
      <w:r w:rsidR="00514D59">
        <w:rPr>
          <w:rFonts w:ascii="Calibri" w:hAnsi="Calibri" w:cs="Calibri"/>
          <w:bCs/>
          <w:color w:val="000000"/>
        </w:rPr>
        <w:t xml:space="preserve">of </w:t>
      </w:r>
      <w:r w:rsidR="00213438">
        <w:rPr>
          <w:rFonts w:ascii="Calibri" w:hAnsi="Calibri" w:cs="Calibri"/>
          <w:bCs/>
          <w:color w:val="000000"/>
        </w:rPr>
        <w:t xml:space="preserve">a </w:t>
      </w:r>
      <w:r w:rsidR="00284F65">
        <w:rPr>
          <w:rFonts w:ascii="Calibri" w:hAnsi="Calibri" w:cs="Calibri"/>
          <w:bCs/>
          <w:color w:val="000000"/>
        </w:rPr>
        <w:t>colorectal oncology</w:t>
      </w:r>
      <w:r w:rsidR="00213438">
        <w:rPr>
          <w:rFonts w:ascii="Calibri" w:hAnsi="Calibri" w:cs="Calibri"/>
          <w:bCs/>
          <w:color w:val="000000"/>
        </w:rPr>
        <w:t xml:space="preserve"> consultant</w:t>
      </w:r>
      <w:r w:rsidR="00514D59">
        <w:rPr>
          <w:rFonts w:ascii="Calibri" w:hAnsi="Calibri" w:cs="Calibri"/>
          <w:bCs/>
          <w:color w:val="000000"/>
        </w:rPr>
        <w:t xml:space="preserve">. </w:t>
      </w:r>
      <w:r w:rsidR="00246290">
        <w:rPr>
          <w:rFonts w:ascii="Calibri" w:hAnsi="Calibri" w:cs="Calibri"/>
          <w:bCs/>
          <w:color w:val="000000"/>
        </w:rPr>
        <w:t xml:space="preserve">.  </w:t>
      </w:r>
      <w:r w:rsidR="00213438">
        <w:rPr>
          <w:rFonts w:ascii="Calibri" w:hAnsi="Calibri" w:cs="Calibri"/>
          <w:bCs/>
          <w:color w:val="000000"/>
        </w:rPr>
        <w:t>W</w:t>
      </w:r>
      <w:r w:rsidR="00246290">
        <w:rPr>
          <w:rFonts w:ascii="Calibri" w:hAnsi="Calibri" w:cs="Calibri"/>
          <w:bCs/>
          <w:color w:val="000000"/>
        </w:rPr>
        <w:t xml:space="preserve">e are currently </w:t>
      </w:r>
      <w:r w:rsidR="00514D59">
        <w:rPr>
          <w:rFonts w:ascii="Calibri" w:hAnsi="Calibri" w:cs="Calibri"/>
          <w:bCs/>
          <w:color w:val="000000"/>
        </w:rPr>
        <w:t xml:space="preserve">suspending treatment for these </w:t>
      </w:r>
      <w:r w:rsidR="00284F65">
        <w:rPr>
          <w:rFonts w:ascii="Calibri" w:hAnsi="Calibri" w:cs="Calibri"/>
          <w:bCs/>
          <w:color w:val="000000"/>
        </w:rPr>
        <w:t xml:space="preserve">and </w:t>
      </w:r>
      <w:r w:rsidR="00514D59">
        <w:rPr>
          <w:rFonts w:ascii="Calibri" w:hAnsi="Calibri" w:cs="Calibri"/>
          <w:bCs/>
          <w:color w:val="000000"/>
        </w:rPr>
        <w:t>are unable to commence treatment for 13 patients identified as requiring chemotherapy</w:t>
      </w:r>
      <w:r w:rsidR="00B82AFB">
        <w:rPr>
          <w:rFonts w:ascii="Calibri" w:hAnsi="Calibri" w:cs="Calibri"/>
          <w:bCs/>
          <w:color w:val="000000"/>
        </w:rPr>
        <w:t xml:space="preserve">.  </w:t>
      </w:r>
      <w:r w:rsidR="00514D59">
        <w:rPr>
          <w:rFonts w:ascii="Calibri" w:hAnsi="Calibri" w:cs="Calibri"/>
          <w:bCs/>
          <w:color w:val="000000"/>
        </w:rPr>
        <w:t>T</w:t>
      </w:r>
      <w:r w:rsidR="00284F65">
        <w:rPr>
          <w:rFonts w:ascii="Calibri" w:hAnsi="Calibri" w:cs="Calibri"/>
          <w:bCs/>
          <w:color w:val="000000"/>
        </w:rPr>
        <w:t xml:space="preserve">his </w:t>
      </w:r>
      <w:r w:rsidR="00514D59">
        <w:rPr>
          <w:rFonts w:ascii="Calibri" w:hAnsi="Calibri" w:cs="Calibri"/>
          <w:bCs/>
          <w:color w:val="000000"/>
        </w:rPr>
        <w:t>position will be under continuous review but at this time we</w:t>
      </w:r>
      <w:r w:rsidR="00284F65">
        <w:rPr>
          <w:rFonts w:ascii="Calibri" w:hAnsi="Calibri" w:cs="Calibri"/>
          <w:bCs/>
          <w:color w:val="000000"/>
        </w:rPr>
        <w:t xml:space="preserve"> are sorry </w:t>
      </w:r>
      <w:r w:rsidR="00514D59">
        <w:rPr>
          <w:rFonts w:ascii="Calibri" w:hAnsi="Calibri" w:cs="Calibri"/>
          <w:bCs/>
          <w:color w:val="000000"/>
        </w:rPr>
        <w:t xml:space="preserve">that </w:t>
      </w:r>
      <w:r w:rsidR="00284F65">
        <w:rPr>
          <w:rFonts w:ascii="Calibri" w:hAnsi="Calibri" w:cs="Calibri"/>
          <w:bCs/>
          <w:color w:val="000000"/>
        </w:rPr>
        <w:t xml:space="preserve">we </w:t>
      </w:r>
      <w:r w:rsidR="00213438">
        <w:rPr>
          <w:rFonts w:ascii="Calibri" w:hAnsi="Calibri" w:cs="Calibri"/>
          <w:bCs/>
          <w:color w:val="000000"/>
        </w:rPr>
        <w:t xml:space="preserve">are unable </w:t>
      </w:r>
      <w:r w:rsidR="00246290">
        <w:rPr>
          <w:rFonts w:ascii="Calibri" w:hAnsi="Calibri" w:cs="Calibri"/>
          <w:bCs/>
          <w:color w:val="000000"/>
        </w:rPr>
        <w:t xml:space="preserve">to </w:t>
      </w:r>
      <w:r w:rsidR="00514D59">
        <w:rPr>
          <w:rFonts w:ascii="Calibri" w:hAnsi="Calibri" w:cs="Calibri"/>
          <w:bCs/>
          <w:color w:val="000000"/>
        </w:rPr>
        <w:t xml:space="preserve">advise </w:t>
      </w:r>
      <w:r w:rsidR="00284F65">
        <w:rPr>
          <w:rFonts w:ascii="Calibri" w:hAnsi="Calibri" w:cs="Calibri"/>
          <w:bCs/>
          <w:color w:val="000000"/>
        </w:rPr>
        <w:t>our patients</w:t>
      </w:r>
      <w:r w:rsidR="00514D59">
        <w:rPr>
          <w:rFonts w:ascii="Calibri" w:hAnsi="Calibri" w:cs="Calibri"/>
          <w:bCs/>
          <w:color w:val="000000"/>
        </w:rPr>
        <w:t xml:space="preserve"> of</w:t>
      </w:r>
      <w:r w:rsidR="00246290">
        <w:rPr>
          <w:rFonts w:ascii="Calibri" w:hAnsi="Calibri" w:cs="Calibri"/>
          <w:bCs/>
          <w:color w:val="000000"/>
        </w:rPr>
        <w:t xml:space="preserve"> when their chemotherapy </w:t>
      </w:r>
      <w:r w:rsidR="00514D59">
        <w:rPr>
          <w:rFonts w:ascii="Calibri" w:hAnsi="Calibri" w:cs="Calibri"/>
          <w:bCs/>
          <w:color w:val="000000"/>
        </w:rPr>
        <w:t xml:space="preserve">treatments </w:t>
      </w:r>
      <w:r w:rsidR="00246290">
        <w:rPr>
          <w:rFonts w:ascii="Calibri" w:hAnsi="Calibri" w:cs="Calibri"/>
          <w:bCs/>
          <w:color w:val="000000"/>
        </w:rPr>
        <w:t xml:space="preserve">will </w:t>
      </w:r>
      <w:r w:rsidR="00514D59">
        <w:rPr>
          <w:rFonts w:ascii="Calibri" w:hAnsi="Calibri" w:cs="Calibri"/>
          <w:bCs/>
          <w:color w:val="000000"/>
        </w:rPr>
        <w:t>be offered.</w:t>
      </w:r>
    </w:p>
    <w:p w14:paraId="06C4D3BE" w14:textId="402DDBE4" w:rsidR="00EB76E6" w:rsidRDefault="00246290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For our patients this will be a very worrying time and personal contact </w:t>
      </w:r>
      <w:r w:rsidR="00284F65">
        <w:rPr>
          <w:rFonts w:ascii="Calibri" w:hAnsi="Calibri" w:cs="Calibri"/>
          <w:bCs/>
          <w:color w:val="000000"/>
        </w:rPr>
        <w:t>is being</w:t>
      </w:r>
      <w:r>
        <w:rPr>
          <w:rFonts w:ascii="Calibri" w:hAnsi="Calibri" w:cs="Calibri"/>
          <w:bCs/>
          <w:color w:val="000000"/>
        </w:rPr>
        <w:t xml:space="preserve"> made with these patients through the</w:t>
      </w:r>
      <w:r w:rsidR="00284F65">
        <w:rPr>
          <w:rFonts w:ascii="Calibri" w:hAnsi="Calibri" w:cs="Calibri"/>
          <w:bCs/>
          <w:color w:val="000000"/>
        </w:rPr>
        <w:t>ir</w:t>
      </w:r>
      <w:r>
        <w:rPr>
          <w:rFonts w:ascii="Calibri" w:hAnsi="Calibri" w:cs="Calibri"/>
          <w:bCs/>
          <w:color w:val="000000"/>
        </w:rPr>
        <w:t xml:space="preserve"> specialist nurse.  For our staff this is also a challenging situation to face which is unprecedented and we thank them for their continued dedication to their roles.</w:t>
      </w:r>
    </w:p>
    <w:p w14:paraId="744FE453" w14:textId="020F2258" w:rsidR="00213438" w:rsidRDefault="00213438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Pam Dudek Chief Executive and Boyd Peters Medical Director have been involved in highlighting at </w:t>
      </w:r>
      <w:r w:rsidR="00976AC1">
        <w:rPr>
          <w:rFonts w:ascii="Calibri" w:hAnsi="Calibri" w:cs="Calibri"/>
          <w:bCs/>
          <w:color w:val="000000"/>
        </w:rPr>
        <w:t>a national level</w:t>
      </w:r>
      <w:r>
        <w:rPr>
          <w:rFonts w:ascii="Calibri" w:hAnsi="Calibri" w:cs="Calibri"/>
          <w:bCs/>
          <w:color w:val="000000"/>
        </w:rPr>
        <w:t xml:space="preserve">. Work is continuing to seek </w:t>
      </w:r>
      <w:r w:rsidR="00976AC1">
        <w:rPr>
          <w:rFonts w:ascii="Calibri" w:hAnsi="Calibri" w:cs="Calibri"/>
          <w:bCs/>
          <w:color w:val="000000"/>
        </w:rPr>
        <w:t>a full re</w:t>
      </w:r>
      <w:r>
        <w:rPr>
          <w:rFonts w:ascii="Calibri" w:hAnsi="Calibri" w:cs="Calibri"/>
          <w:bCs/>
          <w:color w:val="000000"/>
        </w:rPr>
        <w:t>solution to this issue.</w:t>
      </w:r>
    </w:p>
    <w:p w14:paraId="48AA68A6" w14:textId="5BC1F791" w:rsidR="00DD4B4D" w:rsidRPr="008A6C70" w:rsidRDefault="00DD4B4D" w:rsidP="008A6C70">
      <w:pPr>
        <w:spacing w:before="100" w:beforeAutospacing="1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Feedback</w:t>
      </w:r>
    </w:p>
    <w:p w14:paraId="2231757B" w14:textId="7D237804" w:rsidR="00F524F5" w:rsidRPr="00037202" w:rsidRDefault="00020392" w:rsidP="00967876">
      <w:pPr>
        <w:shd w:val="clear" w:color="auto" w:fill="FFFFFF"/>
        <w:spacing w:after="0"/>
        <w:rPr>
          <w:rFonts w:eastAsia="Times New Roman" w:cstheme="minorHAnsi"/>
          <w:color w:val="201F1E"/>
          <w:lang w:eastAsia="en-GB"/>
        </w:rPr>
      </w:pPr>
      <w:r w:rsidRPr="00037202">
        <w:rPr>
          <w:rFonts w:eastAsia="Times New Roman" w:cstheme="minorHAnsi"/>
          <w:color w:val="201F1E"/>
          <w:lang w:eastAsia="en-GB"/>
        </w:rPr>
        <w:t>If you have comments or queries ple</w:t>
      </w:r>
      <w:r w:rsidR="00332B17" w:rsidRPr="00037202">
        <w:rPr>
          <w:rFonts w:eastAsia="Times New Roman" w:cstheme="minorHAnsi"/>
          <w:color w:val="201F1E"/>
          <w:lang w:eastAsia="en-GB"/>
        </w:rPr>
        <w:t xml:space="preserve">ase contact </w:t>
      </w:r>
      <w:hyperlink r:id="rId10" w:history="1">
        <w:r w:rsidR="00F524F5" w:rsidRPr="00037202">
          <w:rPr>
            <w:rStyle w:val="Hyperlink"/>
            <w:rFonts w:eastAsia="Times New Roman" w:cstheme="minorHAnsi"/>
            <w:lang w:eastAsia="en-GB"/>
          </w:rPr>
          <w:t>nhshighland.feedback@nhs.scot</w:t>
        </w:r>
      </w:hyperlink>
    </w:p>
    <w:sectPr w:rsidR="00F524F5" w:rsidRPr="0003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D658" w14:textId="77777777" w:rsidR="00287BD6" w:rsidRDefault="00287BD6" w:rsidP="0032358E">
      <w:pPr>
        <w:spacing w:after="0" w:line="240" w:lineRule="auto"/>
      </w:pPr>
      <w:r>
        <w:separator/>
      </w:r>
    </w:p>
  </w:endnote>
  <w:endnote w:type="continuationSeparator" w:id="0">
    <w:p w14:paraId="759BD61E" w14:textId="77777777" w:rsidR="00287BD6" w:rsidRDefault="00287BD6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405B" w14:textId="77777777" w:rsidR="00287BD6" w:rsidRDefault="00287BD6" w:rsidP="0032358E">
      <w:pPr>
        <w:spacing w:after="0" w:line="240" w:lineRule="auto"/>
      </w:pPr>
      <w:r>
        <w:separator/>
      </w:r>
    </w:p>
  </w:footnote>
  <w:footnote w:type="continuationSeparator" w:id="0">
    <w:p w14:paraId="4A0CC1B7" w14:textId="77777777" w:rsidR="00287BD6" w:rsidRDefault="00287BD6" w:rsidP="0032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EF"/>
    <w:multiLevelType w:val="hybridMultilevel"/>
    <w:tmpl w:val="2216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76E"/>
    <w:multiLevelType w:val="multilevel"/>
    <w:tmpl w:val="788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361F"/>
    <w:multiLevelType w:val="hybridMultilevel"/>
    <w:tmpl w:val="F6BC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7383"/>
    <w:multiLevelType w:val="multilevel"/>
    <w:tmpl w:val="8D5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D1C96"/>
    <w:multiLevelType w:val="hybridMultilevel"/>
    <w:tmpl w:val="DC0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7651"/>
    <w:multiLevelType w:val="hybridMultilevel"/>
    <w:tmpl w:val="A570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05CB"/>
    <w:multiLevelType w:val="hybridMultilevel"/>
    <w:tmpl w:val="B44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7C24"/>
    <w:multiLevelType w:val="hybridMultilevel"/>
    <w:tmpl w:val="AE5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E1976"/>
    <w:multiLevelType w:val="hybridMultilevel"/>
    <w:tmpl w:val="FC8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2652"/>
    <w:multiLevelType w:val="hybridMultilevel"/>
    <w:tmpl w:val="AE16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E03F7"/>
    <w:multiLevelType w:val="hybridMultilevel"/>
    <w:tmpl w:val="AFE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0"/>
    <w:rsid w:val="00001163"/>
    <w:rsid w:val="000037BA"/>
    <w:rsid w:val="000100F0"/>
    <w:rsid w:val="000103F0"/>
    <w:rsid w:val="00016613"/>
    <w:rsid w:val="000168A8"/>
    <w:rsid w:val="00016B8C"/>
    <w:rsid w:val="00020392"/>
    <w:rsid w:val="000235C4"/>
    <w:rsid w:val="000305EE"/>
    <w:rsid w:val="000306C4"/>
    <w:rsid w:val="000348FC"/>
    <w:rsid w:val="00037202"/>
    <w:rsid w:val="000445DD"/>
    <w:rsid w:val="000463D4"/>
    <w:rsid w:val="00050A7E"/>
    <w:rsid w:val="0005682D"/>
    <w:rsid w:val="000665EA"/>
    <w:rsid w:val="00066F38"/>
    <w:rsid w:val="00071551"/>
    <w:rsid w:val="00072A20"/>
    <w:rsid w:val="00073ADC"/>
    <w:rsid w:val="000815CE"/>
    <w:rsid w:val="00082F23"/>
    <w:rsid w:val="0008413D"/>
    <w:rsid w:val="0008574C"/>
    <w:rsid w:val="000935D4"/>
    <w:rsid w:val="000A0B0F"/>
    <w:rsid w:val="000A1D63"/>
    <w:rsid w:val="000A7EED"/>
    <w:rsid w:val="000B0042"/>
    <w:rsid w:val="000B1DD3"/>
    <w:rsid w:val="000B34D2"/>
    <w:rsid w:val="000B410A"/>
    <w:rsid w:val="000C0E65"/>
    <w:rsid w:val="000C3078"/>
    <w:rsid w:val="000C5CCC"/>
    <w:rsid w:val="000C702D"/>
    <w:rsid w:val="000D4304"/>
    <w:rsid w:val="000E4203"/>
    <w:rsid w:val="000E56E2"/>
    <w:rsid w:val="000E5860"/>
    <w:rsid w:val="000E6966"/>
    <w:rsid w:val="00102B72"/>
    <w:rsid w:val="00105CD9"/>
    <w:rsid w:val="00113E94"/>
    <w:rsid w:val="00113EC3"/>
    <w:rsid w:val="00117039"/>
    <w:rsid w:val="0013357D"/>
    <w:rsid w:val="00144462"/>
    <w:rsid w:val="0014554D"/>
    <w:rsid w:val="001528B2"/>
    <w:rsid w:val="00153E2E"/>
    <w:rsid w:val="001551CA"/>
    <w:rsid w:val="0015576B"/>
    <w:rsid w:val="001558A3"/>
    <w:rsid w:val="0016031A"/>
    <w:rsid w:val="001622E8"/>
    <w:rsid w:val="001657DD"/>
    <w:rsid w:val="00165C52"/>
    <w:rsid w:val="00171350"/>
    <w:rsid w:val="00176C2C"/>
    <w:rsid w:val="0018161B"/>
    <w:rsid w:val="001827F9"/>
    <w:rsid w:val="00185868"/>
    <w:rsid w:val="001866DF"/>
    <w:rsid w:val="00191C67"/>
    <w:rsid w:val="001937D1"/>
    <w:rsid w:val="001A335E"/>
    <w:rsid w:val="001A6B39"/>
    <w:rsid w:val="001B400E"/>
    <w:rsid w:val="001C207E"/>
    <w:rsid w:val="001C5976"/>
    <w:rsid w:val="001C66F1"/>
    <w:rsid w:val="001C6D6A"/>
    <w:rsid w:val="001D23AE"/>
    <w:rsid w:val="001D384A"/>
    <w:rsid w:val="001D420F"/>
    <w:rsid w:val="001D57FA"/>
    <w:rsid w:val="001E0564"/>
    <w:rsid w:val="001E1606"/>
    <w:rsid w:val="001F1F37"/>
    <w:rsid w:val="001F3C24"/>
    <w:rsid w:val="001F558F"/>
    <w:rsid w:val="00201EBD"/>
    <w:rsid w:val="002034FE"/>
    <w:rsid w:val="00203F05"/>
    <w:rsid w:val="00204256"/>
    <w:rsid w:val="0020458F"/>
    <w:rsid w:val="00204865"/>
    <w:rsid w:val="0021160F"/>
    <w:rsid w:val="00213438"/>
    <w:rsid w:val="00216212"/>
    <w:rsid w:val="002215B3"/>
    <w:rsid w:val="0022724F"/>
    <w:rsid w:val="00233391"/>
    <w:rsid w:val="00243530"/>
    <w:rsid w:val="002459F5"/>
    <w:rsid w:val="00246290"/>
    <w:rsid w:val="00247F7E"/>
    <w:rsid w:val="00252EEF"/>
    <w:rsid w:val="00253DA7"/>
    <w:rsid w:val="00255DEF"/>
    <w:rsid w:val="0027126A"/>
    <w:rsid w:val="002727E3"/>
    <w:rsid w:val="00273583"/>
    <w:rsid w:val="00275C90"/>
    <w:rsid w:val="00276CD6"/>
    <w:rsid w:val="0028003C"/>
    <w:rsid w:val="00284F65"/>
    <w:rsid w:val="00285070"/>
    <w:rsid w:val="00287BD6"/>
    <w:rsid w:val="00287CE1"/>
    <w:rsid w:val="00292097"/>
    <w:rsid w:val="002929DF"/>
    <w:rsid w:val="002A0DFE"/>
    <w:rsid w:val="002A33E7"/>
    <w:rsid w:val="002A7A65"/>
    <w:rsid w:val="002B04ED"/>
    <w:rsid w:val="002B139C"/>
    <w:rsid w:val="002B711E"/>
    <w:rsid w:val="002B7D01"/>
    <w:rsid w:val="002C3BD2"/>
    <w:rsid w:val="002D1A9E"/>
    <w:rsid w:val="002D7000"/>
    <w:rsid w:val="002E5DCF"/>
    <w:rsid w:val="002E68D5"/>
    <w:rsid w:val="002E758D"/>
    <w:rsid w:val="002F73D1"/>
    <w:rsid w:val="003002BE"/>
    <w:rsid w:val="003035AB"/>
    <w:rsid w:val="00307B81"/>
    <w:rsid w:val="00310218"/>
    <w:rsid w:val="00315BAB"/>
    <w:rsid w:val="00321993"/>
    <w:rsid w:val="00322780"/>
    <w:rsid w:val="0032358E"/>
    <w:rsid w:val="00332B17"/>
    <w:rsid w:val="0034677A"/>
    <w:rsid w:val="003506B6"/>
    <w:rsid w:val="0035400C"/>
    <w:rsid w:val="003600A1"/>
    <w:rsid w:val="00362F6C"/>
    <w:rsid w:val="00366BB7"/>
    <w:rsid w:val="003671B7"/>
    <w:rsid w:val="003741C1"/>
    <w:rsid w:val="003747C1"/>
    <w:rsid w:val="00381729"/>
    <w:rsid w:val="0038465E"/>
    <w:rsid w:val="00394BC5"/>
    <w:rsid w:val="00397A8E"/>
    <w:rsid w:val="003A0848"/>
    <w:rsid w:val="003A172E"/>
    <w:rsid w:val="003A2263"/>
    <w:rsid w:val="003B1E7E"/>
    <w:rsid w:val="003B7EC8"/>
    <w:rsid w:val="003C26EE"/>
    <w:rsid w:val="003C5BA9"/>
    <w:rsid w:val="003D7093"/>
    <w:rsid w:val="003D7944"/>
    <w:rsid w:val="003E54B9"/>
    <w:rsid w:val="003F4D6B"/>
    <w:rsid w:val="00401D27"/>
    <w:rsid w:val="00405656"/>
    <w:rsid w:val="0041087E"/>
    <w:rsid w:val="00411A4E"/>
    <w:rsid w:val="00412D85"/>
    <w:rsid w:val="00413DBF"/>
    <w:rsid w:val="00416183"/>
    <w:rsid w:val="00417953"/>
    <w:rsid w:val="004238E2"/>
    <w:rsid w:val="00423F2E"/>
    <w:rsid w:val="00424261"/>
    <w:rsid w:val="0042621F"/>
    <w:rsid w:val="00426AB9"/>
    <w:rsid w:val="00430B4B"/>
    <w:rsid w:val="00436DEF"/>
    <w:rsid w:val="004402A0"/>
    <w:rsid w:val="00440EBB"/>
    <w:rsid w:val="00442FA4"/>
    <w:rsid w:val="00452AD5"/>
    <w:rsid w:val="00455B5F"/>
    <w:rsid w:val="00463661"/>
    <w:rsid w:val="0046415F"/>
    <w:rsid w:val="00467469"/>
    <w:rsid w:val="00480043"/>
    <w:rsid w:val="004803E4"/>
    <w:rsid w:val="00481363"/>
    <w:rsid w:val="00491B84"/>
    <w:rsid w:val="004A1711"/>
    <w:rsid w:val="004A38F7"/>
    <w:rsid w:val="004B29E8"/>
    <w:rsid w:val="004B448D"/>
    <w:rsid w:val="004C403B"/>
    <w:rsid w:val="004C5C46"/>
    <w:rsid w:val="004C615F"/>
    <w:rsid w:val="004C7D49"/>
    <w:rsid w:val="004D5025"/>
    <w:rsid w:val="004D526F"/>
    <w:rsid w:val="004D6297"/>
    <w:rsid w:val="004D6D4C"/>
    <w:rsid w:val="004F0C87"/>
    <w:rsid w:val="00502D3A"/>
    <w:rsid w:val="00506323"/>
    <w:rsid w:val="00511EA0"/>
    <w:rsid w:val="00514D59"/>
    <w:rsid w:val="00520258"/>
    <w:rsid w:val="00522019"/>
    <w:rsid w:val="00523094"/>
    <w:rsid w:val="00523F9F"/>
    <w:rsid w:val="005244C3"/>
    <w:rsid w:val="00527840"/>
    <w:rsid w:val="005279D1"/>
    <w:rsid w:val="0053036B"/>
    <w:rsid w:val="00540B80"/>
    <w:rsid w:val="0054468E"/>
    <w:rsid w:val="005506C9"/>
    <w:rsid w:val="005520EE"/>
    <w:rsid w:val="0055254C"/>
    <w:rsid w:val="00580401"/>
    <w:rsid w:val="005858AC"/>
    <w:rsid w:val="0059238F"/>
    <w:rsid w:val="00592B48"/>
    <w:rsid w:val="00595E40"/>
    <w:rsid w:val="005973A6"/>
    <w:rsid w:val="005A0FEB"/>
    <w:rsid w:val="005A35E8"/>
    <w:rsid w:val="005B5F55"/>
    <w:rsid w:val="005B722C"/>
    <w:rsid w:val="005B7D4E"/>
    <w:rsid w:val="005C027A"/>
    <w:rsid w:val="005C1868"/>
    <w:rsid w:val="005C2729"/>
    <w:rsid w:val="005C2ACB"/>
    <w:rsid w:val="005D1553"/>
    <w:rsid w:val="005D1BBB"/>
    <w:rsid w:val="005D45F9"/>
    <w:rsid w:val="005E64D2"/>
    <w:rsid w:val="005F1C5C"/>
    <w:rsid w:val="005F2EE4"/>
    <w:rsid w:val="005F4B37"/>
    <w:rsid w:val="005F50CE"/>
    <w:rsid w:val="00601D01"/>
    <w:rsid w:val="006136EC"/>
    <w:rsid w:val="00620636"/>
    <w:rsid w:val="00621B5C"/>
    <w:rsid w:val="0062417E"/>
    <w:rsid w:val="00625833"/>
    <w:rsid w:val="00633EB2"/>
    <w:rsid w:val="006351EC"/>
    <w:rsid w:val="00635784"/>
    <w:rsid w:val="00653E40"/>
    <w:rsid w:val="00654BA4"/>
    <w:rsid w:val="00656A50"/>
    <w:rsid w:val="00661041"/>
    <w:rsid w:val="006625C5"/>
    <w:rsid w:val="00664BB0"/>
    <w:rsid w:val="00665669"/>
    <w:rsid w:val="00675670"/>
    <w:rsid w:val="00684F09"/>
    <w:rsid w:val="006910B0"/>
    <w:rsid w:val="00695987"/>
    <w:rsid w:val="006A10E2"/>
    <w:rsid w:val="006A2E9A"/>
    <w:rsid w:val="006C1D63"/>
    <w:rsid w:val="006C4F7D"/>
    <w:rsid w:val="006C543F"/>
    <w:rsid w:val="006D4FEC"/>
    <w:rsid w:val="006D67DC"/>
    <w:rsid w:val="006D753D"/>
    <w:rsid w:val="006E0673"/>
    <w:rsid w:val="006E0F29"/>
    <w:rsid w:val="006E1B41"/>
    <w:rsid w:val="006E3E1F"/>
    <w:rsid w:val="006F039D"/>
    <w:rsid w:val="006F08C4"/>
    <w:rsid w:val="006F30B1"/>
    <w:rsid w:val="007004D3"/>
    <w:rsid w:val="00707664"/>
    <w:rsid w:val="0071470D"/>
    <w:rsid w:val="00721CA2"/>
    <w:rsid w:val="00723B03"/>
    <w:rsid w:val="0072774B"/>
    <w:rsid w:val="007361C9"/>
    <w:rsid w:val="00736559"/>
    <w:rsid w:val="0074058B"/>
    <w:rsid w:val="0074492E"/>
    <w:rsid w:val="0075665F"/>
    <w:rsid w:val="0075685A"/>
    <w:rsid w:val="0076123A"/>
    <w:rsid w:val="00770E6D"/>
    <w:rsid w:val="00774EC0"/>
    <w:rsid w:val="00781ED7"/>
    <w:rsid w:val="007831A3"/>
    <w:rsid w:val="007910FE"/>
    <w:rsid w:val="00794219"/>
    <w:rsid w:val="00794EDB"/>
    <w:rsid w:val="0079568E"/>
    <w:rsid w:val="007959EB"/>
    <w:rsid w:val="00796EF4"/>
    <w:rsid w:val="007A1E94"/>
    <w:rsid w:val="007A764B"/>
    <w:rsid w:val="007B1CED"/>
    <w:rsid w:val="007C515C"/>
    <w:rsid w:val="007D7762"/>
    <w:rsid w:val="007E24CD"/>
    <w:rsid w:val="007E2EC4"/>
    <w:rsid w:val="007F16E9"/>
    <w:rsid w:val="007F5899"/>
    <w:rsid w:val="00805320"/>
    <w:rsid w:val="00810510"/>
    <w:rsid w:val="00814ED0"/>
    <w:rsid w:val="00815A96"/>
    <w:rsid w:val="00815D4C"/>
    <w:rsid w:val="00817DB6"/>
    <w:rsid w:val="008230D0"/>
    <w:rsid w:val="00824A98"/>
    <w:rsid w:val="008273FD"/>
    <w:rsid w:val="0082769B"/>
    <w:rsid w:val="008300CC"/>
    <w:rsid w:val="00833BD7"/>
    <w:rsid w:val="008351ED"/>
    <w:rsid w:val="00836EE7"/>
    <w:rsid w:val="008422AF"/>
    <w:rsid w:val="0084325D"/>
    <w:rsid w:val="00845072"/>
    <w:rsid w:val="00850BE8"/>
    <w:rsid w:val="00851EA1"/>
    <w:rsid w:val="00857256"/>
    <w:rsid w:val="00863AD4"/>
    <w:rsid w:val="00865405"/>
    <w:rsid w:val="00866A28"/>
    <w:rsid w:val="00867028"/>
    <w:rsid w:val="0086713C"/>
    <w:rsid w:val="00871934"/>
    <w:rsid w:val="00872175"/>
    <w:rsid w:val="008734BB"/>
    <w:rsid w:val="008776BD"/>
    <w:rsid w:val="008818AE"/>
    <w:rsid w:val="008831B9"/>
    <w:rsid w:val="0088329C"/>
    <w:rsid w:val="008A50FC"/>
    <w:rsid w:val="008A6A69"/>
    <w:rsid w:val="008A6C70"/>
    <w:rsid w:val="008B7285"/>
    <w:rsid w:val="008C0C1A"/>
    <w:rsid w:val="008F06D4"/>
    <w:rsid w:val="008F7E7E"/>
    <w:rsid w:val="00902B34"/>
    <w:rsid w:val="0090649B"/>
    <w:rsid w:val="00911333"/>
    <w:rsid w:val="0091359F"/>
    <w:rsid w:val="009156EF"/>
    <w:rsid w:val="0092533D"/>
    <w:rsid w:val="00932056"/>
    <w:rsid w:val="009339B3"/>
    <w:rsid w:val="00935267"/>
    <w:rsid w:val="00935F2B"/>
    <w:rsid w:val="00936230"/>
    <w:rsid w:val="00940CC9"/>
    <w:rsid w:val="009473CB"/>
    <w:rsid w:val="00955DB7"/>
    <w:rsid w:val="00957164"/>
    <w:rsid w:val="00963E9B"/>
    <w:rsid w:val="009672E2"/>
    <w:rsid w:val="00967876"/>
    <w:rsid w:val="00971F82"/>
    <w:rsid w:val="00974C1C"/>
    <w:rsid w:val="00976AC1"/>
    <w:rsid w:val="00981B49"/>
    <w:rsid w:val="00984D9F"/>
    <w:rsid w:val="009876D6"/>
    <w:rsid w:val="009941F9"/>
    <w:rsid w:val="009A48ED"/>
    <w:rsid w:val="009C0B9E"/>
    <w:rsid w:val="009C47C5"/>
    <w:rsid w:val="009D1520"/>
    <w:rsid w:val="009D5B51"/>
    <w:rsid w:val="009F6EA0"/>
    <w:rsid w:val="009F77D8"/>
    <w:rsid w:val="00A02C83"/>
    <w:rsid w:val="00A065BC"/>
    <w:rsid w:val="00A07B09"/>
    <w:rsid w:val="00A17F96"/>
    <w:rsid w:val="00A212A9"/>
    <w:rsid w:val="00A237F4"/>
    <w:rsid w:val="00A23F33"/>
    <w:rsid w:val="00A24C32"/>
    <w:rsid w:val="00A253A7"/>
    <w:rsid w:val="00A2641A"/>
    <w:rsid w:val="00A3137C"/>
    <w:rsid w:val="00A4278D"/>
    <w:rsid w:val="00A45CB8"/>
    <w:rsid w:val="00A513AF"/>
    <w:rsid w:val="00A52B93"/>
    <w:rsid w:val="00A54D5F"/>
    <w:rsid w:val="00A60594"/>
    <w:rsid w:val="00A6170E"/>
    <w:rsid w:val="00A64A1B"/>
    <w:rsid w:val="00A729AF"/>
    <w:rsid w:val="00A7709F"/>
    <w:rsid w:val="00A775EE"/>
    <w:rsid w:val="00A80600"/>
    <w:rsid w:val="00A82029"/>
    <w:rsid w:val="00A946AA"/>
    <w:rsid w:val="00AA4E12"/>
    <w:rsid w:val="00AA69B3"/>
    <w:rsid w:val="00AA7CCA"/>
    <w:rsid w:val="00AB0217"/>
    <w:rsid w:val="00AC0792"/>
    <w:rsid w:val="00AC2116"/>
    <w:rsid w:val="00AC3E03"/>
    <w:rsid w:val="00AC4668"/>
    <w:rsid w:val="00AD6C4F"/>
    <w:rsid w:val="00AE2E60"/>
    <w:rsid w:val="00AE729F"/>
    <w:rsid w:val="00AF160D"/>
    <w:rsid w:val="00AF587F"/>
    <w:rsid w:val="00B04A29"/>
    <w:rsid w:val="00B0627C"/>
    <w:rsid w:val="00B13D53"/>
    <w:rsid w:val="00B15CF7"/>
    <w:rsid w:val="00B170F2"/>
    <w:rsid w:val="00B243FC"/>
    <w:rsid w:val="00B26305"/>
    <w:rsid w:val="00B27BA1"/>
    <w:rsid w:val="00B35469"/>
    <w:rsid w:val="00B37252"/>
    <w:rsid w:val="00B374AC"/>
    <w:rsid w:val="00B4482B"/>
    <w:rsid w:val="00B476BD"/>
    <w:rsid w:val="00B71439"/>
    <w:rsid w:val="00B72CFB"/>
    <w:rsid w:val="00B74F4E"/>
    <w:rsid w:val="00B82AFB"/>
    <w:rsid w:val="00B91026"/>
    <w:rsid w:val="00B956A7"/>
    <w:rsid w:val="00B96891"/>
    <w:rsid w:val="00BA3045"/>
    <w:rsid w:val="00BA5FE9"/>
    <w:rsid w:val="00BA648C"/>
    <w:rsid w:val="00BA78CD"/>
    <w:rsid w:val="00BB24B9"/>
    <w:rsid w:val="00BB2DB3"/>
    <w:rsid w:val="00BB5464"/>
    <w:rsid w:val="00BC1775"/>
    <w:rsid w:val="00BD2D51"/>
    <w:rsid w:val="00BE138A"/>
    <w:rsid w:val="00BE1B0B"/>
    <w:rsid w:val="00BE543D"/>
    <w:rsid w:val="00BF57AD"/>
    <w:rsid w:val="00BF5E6E"/>
    <w:rsid w:val="00BF6AFC"/>
    <w:rsid w:val="00BF7720"/>
    <w:rsid w:val="00C03342"/>
    <w:rsid w:val="00C0372B"/>
    <w:rsid w:val="00C10F29"/>
    <w:rsid w:val="00C14540"/>
    <w:rsid w:val="00C17598"/>
    <w:rsid w:val="00C1796A"/>
    <w:rsid w:val="00C20D4D"/>
    <w:rsid w:val="00C32E11"/>
    <w:rsid w:val="00C32F96"/>
    <w:rsid w:val="00C3693A"/>
    <w:rsid w:val="00C41FDD"/>
    <w:rsid w:val="00C434B1"/>
    <w:rsid w:val="00C50BBC"/>
    <w:rsid w:val="00C56699"/>
    <w:rsid w:val="00C60FE1"/>
    <w:rsid w:val="00C72830"/>
    <w:rsid w:val="00C73420"/>
    <w:rsid w:val="00C73A07"/>
    <w:rsid w:val="00C73F08"/>
    <w:rsid w:val="00C77C39"/>
    <w:rsid w:val="00C82BF1"/>
    <w:rsid w:val="00C83C79"/>
    <w:rsid w:val="00C84243"/>
    <w:rsid w:val="00C86866"/>
    <w:rsid w:val="00C87014"/>
    <w:rsid w:val="00C87F09"/>
    <w:rsid w:val="00C9617E"/>
    <w:rsid w:val="00CA1FD8"/>
    <w:rsid w:val="00CA2195"/>
    <w:rsid w:val="00CA2841"/>
    <w:rsid w:val="00CA3E3C"/>
    <w:rsid w:val="00CA44A5"/>
    <w:rsid w:val="00CA7B67"/>
    <w:rsid w:val="00CB508A"/>
    <w:rsid w:val="00CB5B7A"/>
    <w:rsid w:val="00CC0BC5"/>
    <w:rsid w:val="00CC120F"/>
    <w:rsid w:val="00CC1547"/>
    <w:rsid w:val="00CC2D06"/>
    <w:rsid w:val="00CC7614"/>
    <w:rsid w:val="00CD2CA8"/>
    <w:rsid w:val="00CD3021"/>
    <w:rsid w:val="00CD30BC"/>
    <w:rsid w:val="00CE133D"/>
    <w:rsid w:val="00CE1A01"/>
    <w:rsid w:val="00CE5D51"/>
    <w:rsid w:val="00D00241"/>
    <w:rsid w:val="00D02467"/>
    <w:rsid w:val="00D03C98"/>
    <w:rsid w:val="00D10F9A"/>
    <w:rsid w:val="00D13108"/>
    <w:rsid w:val="00D14419"/>
    <w:rsid w:val="00D174A8"/>
    <w:rsid w:val="00D2193F"/>
    <w:rsid w:val="00D2559F"/>
    <w:rsid w:val="00D26B52"/>
    <w:rsid w:val="00D35043"/>
    <w:rsid w:val="00D3543C"/>
    <w:rsid w:val="00D36070"/>
    <w:rsid w:val="00D37E76"/>
    <w:rsid w:val="00D41DC3"/>
    <w:rsid w:val="00D42DB6"/>
    <w:rsid w:val="00D528A1"/>
    <w:rsid w:val="00D64129"/>
    <w:rsid w:val="00D64399"/>
    <w:rsid w:val="00D70530"/>
    <w:rsid w:val="00D71868"/>
    <w:rsid w:val="00D73022"/>
    <w:rsid w:val="00D7732A"/>
    <w:rsid w:val="00D80694"/>
    <w:rsid w:val="00D83EF0"/>
    <w:rsid w:val="00D84669"/>
    <w:rsid w:val="00D9257B"/>
    <w:rsid w:val="00D93351"/>
    <w:rsid w:val="00DA4989"/>
    <w:rsid w:val="00DA4D8B"/>
    <w:rsid w:val="00DA6F17"/>
    <w:rsid w:val="00DA7397"/>
    <w:rsid w:val="00DB1AEE"/>
    <w:rsid w:val="00DC42AE"/>
    <w:rsid w:val="00DD2CB6"/>
    <w:rsid w:val="00DD4B4D"/>
    <w:rsid w:val="00DE0DD7"/>
    <w:rsid w:val="00DF0FE0"/>
    <w:rsid w:val="00DF1FB5"/>
    <w:rsid w:val="00DF23A0"/>
    <w:rsid w:val="00E018EC"/>
    <w:rsid w:val="00E07F72"/>
    <w:rsid w:val="00E118D0"/>
    <w:rsid w:val="00E22FD9"/>
    <w:rsid w:val="00E273C6"/>
    <w:rsid w:val="00E3023E"/>
    <w:rsid w:val="00E32DFA"/>
    <w:rsid w:val="00E40971"/>
    <w:rsid w:val="00E426A4"/>
    <w:rsid w:val="00E566C7"/>
    <w:rsid w:val="00E57612"/>
    <w:rsid w:val="00E62FA1"/>
    <w:rsid w:val="00E65845"/>
    <w:rsid w:val="00E65DBE"/>
    <w:rsid w:val="00E74534"/>
    <w:rsid w:val="00E80072"/>
    <w:rsid w:val="00E819F3"/>
    <w:rsid w:val="00E82795"/>
    <w:rsid w:val="00E846AF"/>
    <w:rsid w:val="00E868E4"/>
    <w:rsid w:val="00EA0DF4"/>
    <w:rsid w:val="00EA1FBE"/>
    <w:rsid w:val="00EA4867"/>
    <w:rsid w:val="00EB3FF6"/>
    <w:rsid w:val="00EB76E6"/>
    <w:rsid w:val="00EB77A6"/>
    <w:rsid w:val="00ED3481"/>
    <w:rsid w:val="00ED4979"/>
    <w:rsid w:val="00ED4C5F"/>
    <w:rsid w:val="00ED69E0"/>
    <w:rsid w:val="00ED7716"/>
    <w:rsid w:val="00EF31B5"/>
    <w:rsid w:val="00F07ACD"/>
    <w:rsid w:val="00F12D6F"/>
    <w:rsid w:val="00F14B94"/>
    <w:rsid w:val="00F26BBC"/>
    <w:rsid w:val="00F2742C"/>
    <w:rsid w:val="00F30F71"/>
    <w:rsid w:val="00F34BE1"/>
    <w:rsid w:val="00F37A3A"/>
    <w:rsid w:val="00F4469A"/>
    <w:rsid w:val="00F4611F"/>
    <w:rsid w:val="00F51843"/>
    <w:rsid w:val="00F518BD"/>
    <w:rsid w:val="00F524F5"/>
    <w:rsid w:val="00F54815"/>
    <w:rsid w:val="00F67220"/>
    <w:rsid w:val="00F6728F"/>
    <w:rsid w:val="00F7162B"/>
    <w:rsid w:val="00F74946"/>
    <w:rsid w:val="00F749E4"/>
    <w:rsid w:val="00F74FA6"/>
    <w:rsid w:val="00F760E8"/>
    <w:rsid w:val="00F76E93"/>
    <w:rsid w:val="00F80A29"/>
    <w:rsid w:val="00F831A3"/>
    <w:rsid w:val="00F83237"/>
    <w:rsid w:val="00F840C5"/>
    <w:rsid w:val="00F9382D"/>
    <w:rsid w:val="00FA11BA"/>
    <w:rsid w:val="00FA2A67"/>
    <w:rsid w:val="00FB2A97"/>
    <w:rsid w:val="00FB2CB4"/>
    <w:rsid w:val="00FC2751"/>
    <w:rsid w:val="00FC3124"/>
    <w:rsid w:val="00FC3CE6"/>
    <w:rsid w:val="00FC573B"/>
    <w:rsid w:val="00FC680A"/>
    <w:rsid w:val="00FC7C0E"/>
    <w:rsid w:val="00FD21C3"/>
    <w:rsid w:val="00FD7EF0"/>
    <w:rsid w:val="00FF2F8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  <w:style w:type="paragraph" w:styleId="Revision">
    <w:name w:val="Revision"/>
    <w:hidden/>
    <w:uiPriority w:val="99"/>
    <w:semiHidden/>
    <w:rsid w:val="00B82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17"/>
    <w:pPr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B02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  <w:style w:type="character" w:styleId="FollowedHyperlink">
    <w:name w:val="FollowedHyperlink"/>
    <w:basedOn w:val="DefaultParagraphFont"/>
    <w:uiPriority w:val="99"/>
    <w:semiHidden/>
    <w:unhideWhenUsed/>
    <w:rsid w:val="008422A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4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1E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_msonormal"/>
    <w:basedOn w:val="Normal"/>
    <w:rsid w:val="008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64"/>
    <w:rPr>
      <w:b/>
      <w:bCs/>
      <w:sz w:val="20"/>
      <w:szCs w:val="20"/>
    </w:rPr>
  </w:style>
  <w:style w:type="character" w:customStyle="1" w:styleId="mark4r5khh317">
    <w:name w:val="mark4r5khh317"/>
    <w:basedOn w:val="DefaultParagraphFont"/>
    <w:rsid w:val="00DA4D8B"/>
  </w:style>
  <w:style w:type="paragraph" w:customStyle="1" w:styleId="paragraph">
    <w:name w:val="paragraph"/>
    <w:basedOn w:val="Normal"/>
    <w:rsid w:val="00BB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2DB3"/>
  </w:style>
  <w:style w:type="character" w:customStyle="1" w:styleId="eop">
    <w:name w:val="eop"/>
    <w:basedOn w:val="DefaultParagraphFont"/>
    <w:rsid w:val="00BB2DB3"/>
  </w:style>
  <w:style w:type="character" w:customStyle="1" w:styleId="ms-button-flexcontainer">
    <w:name w:val="ms-button-flexcontainer"/>
    <w:basedOn w:val="DefaultParagraphFont"/>
    <w:rsid w:val="00171350"/>
  </w:style>
  <w:style w:type="character" w:customStyle="1" w:styleId="xcontentpasted0">
    <w:name w:val="x_contentpasted0"/>
    <w:basedOn w:val="DefaultParagraphFont"/>
    <w:rsid w:val="00502D3A"/>
  </w:style>
  <w:style w:type="table" w:styleId="LightShading-Accent1">
    <w:name w:val="Light Shading Accent 1"/>
    <w:basedOn w:val="TableNormal"/>
    <w:uiPriority w:val="60"/>
    <w:rsid w:val="00056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8F7E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7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s-rtefontsize-3">
    <w:name w:val="ms-rtefontsize-3"/>
    <w:basedOn w:val="DefaultParagraphFont"/>
    <w:rsid w:val="00967876"/>
  </w:style>
  <w:style w:type="paragraph" w:styleId="Revision">
    <w:name w:val="Revision"/>
    <w:hidden/>
    <w:uiPriority w:val="99"/>
    <w:semiHidden/>
    <w:rsid w:val="00B82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0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01049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46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19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7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72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97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68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93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6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060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82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25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32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21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3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highland.feedback@nhs.sc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E79-BB43-447A-ABE3-33D858E0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Fry (NHS Highland)</dc:creator>
  <cp:lastModifiedBy>Ruth Fry (NHS Highland)</cp:lastModifiedBy>
  <cp:revision>6</cp:revision>
  <dcterms:created xsi:type="dcterms:W3CDTF">2023-06-15T11:31:00Z</dcterms:created>
  <dcterms:modified xsi:type="dcterms:W3CDTF">2023-06-15T12:37:00Z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-2022072506</vt:i4>
  </property>
</Properties>
</file>